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9C2" w:rsidRPr="0076046A" w:rsidRDefault="00AB29C2" w:rsidP="00036588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 xml:space="preserve">INTERVIEW </w:t>
      </w:r>
      <w:r w:rsidR="00036588">
        <w:rPr>
          <w:rFonts w:asciiTheme="majorHAnsi" w:hAnsiTheme="majorHAnsi"/>
          <w:b/>
          <w:bCs/>
          <w:sz w:val="28"/>
          <w:szCs w:val="28"/>
          <w:u w:val="single"/>
        </w:rPr>
        <w:t>PROGRAMME FOR THE MONTH OF JANUARY 2021</w:t>
      </w:r>
    </w:p>
    <w:p w:rsidR="007C0613" w:rsidRDefault="002C4078" w:rsidP="002C4078">
      <w:pPr>
        <w:jc w:val="mediumKashida"/>
        <w:rPr>
          <w:sz w:val="28"/>
          <w:szCs w:val="28"/>
        </w:rPr>
      </w:pPr>
      <w:r>
        <w:tab/>
      </w:r>
      <w:r>
        <w:tab/>
      </w:r>
      <w:r w:rsidR="00092F78" w:rsidRPr="0076046A">
        <w:rPr>
          <w:sz w:val="28"/>
          <w:szCs w:val="28"/>
        </w:rPr>
        <w:t xml:space="preserve">In </w:t>
      </w:r>
      <w:r w:rsidR="00183DC7">
        <w:rPr>
          <w:sz w:val="28"/>
          <w:szCs w:val="28"/>
        </w:rPr>
        <w:t>continuation</w:t>
      </w:r>
      <w:r w:rsidR="00BB5A15">
        <w:rPr>
          <w:sz w:val="28"/>
          <w:szCs w:val="28"/>
        </w:rPr>
        <w:t xml:space="preserve"> of Interview Programme for the month of </w:t>
      </w:r>
      <w:r w:rsidR="00523CF8">
        <w:rPr>
          <w:sz w:val="28"/>
          <w:szCs w:val="28"/>
        </w:rPr>
        <w:t xml:space="preserve">January, 2021 </w:t>
      </w:r>
      <w:r w:rsidR="00BB5A15">
        <w:rPr>
          <w:sz w:val="28"/>
          <w:szCs w:val="28"/>
        </w:rPr>
        <w:t>issued vide</w:t>
      </w:r>
      <w:r w:rsidR="00A21404">
        <w:rPr>
          <w:sz w:val="28"/>
          <w:szCs w:val="28"/>
        </w:rPr>
        <w:t xml:space="preserve"> No.</w:t>
      </w:r>
      <w:r w:rsidR="00BB5A15">
        <w:rPr>
          <w:sz w:val="28"/>
          <w:szCs w:val="28"/>
        </w:rPr>
        <w:t xml:space="preserve"> </w:t>
      </w:r>
      <w:r w:rsidR="00523CF8" w:rsidRPr="00523CF8">
        <w:rPr>
          <w:bCs/>
          <w:i/>
          <w:sz w:val="28"/>
          <w:szCs w:val="28"/>
        </w:rPr>
        <w:t>PSC / DR / int / 01/ JAN-2021</w:t>
      </w:r>
      <w:r w:rsidR="00523CF8" w:rsidRPr="00523CF8">
        <w:rPr>
          <w:b/>
          <w:i/>
          <w:sz w:val="28"/>
          <w:szCs w:val="28"/>
        </w:rPr>
        <w:t xml:space="preserve"> </w:t>
      </w:r>
      <w:r w:rsidR="00BB5A15">
        <w:rPr>
          <w:sz w:val="28"/>
          <w:szCs w:val="28"/>
        </w:rPr>
        <w:t xml:space="preserve">dated </w:t>
      </w:r>
      <w:r w:rsidR="00523CF8">
        <w:rPr>
          <w:sz w:val="28"/>
          <w:szCs w:val="28"/>
        </w:rPr>
        <w:t>03.12</w:t>
      </w:r>
      <w:r w:rsidR="00BB5A15">
        <w:rPr>
          <w:sz w:val="28"/>
          <w:szCs w:val="28"/>
        </w:rPr>
        <w:t xml:space="preserve">.2020, the </w:t>
      </w:r>
      <w:r w:rsidR="00183DC7">
        <w:rPr>
          <w:sz w:val="28"/>
          <w:szCs w:val="28"/>
        </w:rPr>
        <w:t xml:space="preserve">following </w:t>
      </w:r>
      <w:r w:rsidR="00523CF8">
        <w:rPr>
          <w:sz w:val="28"/>
          <w:szCs w:val="28"/>
        </w:rPr>
        <w:t>Panel</w:t>
      </w:r>
      <w:r w:rsidR="00183DC7">
        <w:rPr>
          <w:sz w:val="28"/>
          <w:szCs w:val="28"/>
        </w:rPr>
        <w:t xml:space="preserve"> is also added as per programme below:</w:t>
      </w:r>
    </w:p>
    <w:tbl>
      <w:tblPr>
        <w:tblW w:w="10648" w:type="dxa"/>
        <w:jc w:val="center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7"/>
        <w:gridCol w:w="435"/>
        <w:gridCol w:w="418"/>
        <w:gridCol w:w="475"/>
        <w:gridCol w:w="426"/>
        <w:gridCol w:w="437"/>
        <w:gridCol w:w="3871"/>
        <w:gridCol w:w="983"/>
        <w:gridCol w:w="972"/>
        <w:gridCol w:w="1383"/>
        <w:gridCol w:w="12"/>
        <w:gridCol w:w="1229"/>
      </w:tblGrid>
      <w:tr w:rsidR="00527CA0" w:rsidRPr="00735978" w:rsidTr="00527CA0">
        <w:trPr>
          <w:jc w:val="center"/>
        </w:trPr>
        <w:tc>
          <w:tcPr>
            <w:tcW w:w="21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CA0" w:rsidRPr="00735978" w:rsidRDefault="00527CA0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</w:t>
            </w:r>
            <w:r w:rsidRPr="00735978">
              <w:rPr>
                <w:b/>
                <w:sz w:val="18"/>
                <w:szCs w:val="18"/>
              </w:rPr>
              <w:t>, 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527CA0" w:rsidRPr="00735978" w:rsidRDefault="00527CA0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Post(s)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527CA0" w:rsidRPr="00735978" w:rsidRDefault="00527CA0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Advt. No.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527CA0" w:rsidRPr="00735978" w:rsidRDefault="00527CA0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vAlign w:val="center"/>
          </w:tcPr>
          <w:p w:rsidR="00527CA0" w:rsidRPr="00735978" w:rsidRDefault="00527CA0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Candidates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527CA0" w:rsidRPr="00735978" w:rsidRDefault="00527CA0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Dealing Supdt / Ass</w:t>
            </w:r>
            <w:r>
              <w:rPr>
                <w:b/>
                <w:sz w:val="18"/>
                <w:szCs w:val="18"/>
              </w:rPr>
              <w:t>istan</w:t>
            </w:r>
            <w:r w:rsidRPr="00735978">
              <w:rPr>
                <w:b/>
                <w:sz w:val="18"/>
                <w:szCs w:val="18"/>
              </w:rPr>
              <w:t>t</w:t>
            </w:r>
          </w:p>
        </w:tc>
      </w:tr>
      <w:tr w:rsidR="00183DC7" w:rsidRPr="00735978" w:rsidTr="00527CA0">
        <w:trPr>
          <w:gridBefore w:val="1"/>
          <w:wBefore w:w="7" w:type="dxa"/>
          <w:jc w:val="center"/>
        </w:trPr>
        <w:tc>
          <w:tcPr>
            <w:tcW w:w="4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DC7" w:rsidRPr="00735978" w:rsidRDefault="00183DC7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DC7" w:rsidRPr="00735978" w:rsidRDefault="00183DC7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DC7" w:rsidRPr="00735978" w:rsidRDefault="00183DC7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DC7" w:rsidRPr="00735978" w:rsidRDefault="00183DC7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DC7" w:rsidRPr="00735978" w:rsidRDefault="00183DC7" w:rsidP="00183D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:rsidR="00183DC7" w:rsidRPr="00735978" w:rsidRDefault="00183DC7" w:rsidP="00183DC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527CA0" w:rsidRPr="00735978" w:rsidTr="00527CA0">
        <w:trPr>
          <w:gridBefore w:val="1"/>
          <w:wBefore w:w="7" w:type="dxa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5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-</w:t>
            </w:r>
          </w:p>
        </w:tc>
        <w:tc>
          <w:tcPr>
            <w:tcW w:w="3871" w:type="dxa"/>
            <w:vMerge w:val="restart"/>
            <w:shd w:val="clear" w:color="auto" w:fill="auto"/>
            <w:vAlign w:val="center"/>
          </w:tcPr>
          <w:p w:rsidR="00527CA0" w:rsidRPr="00523CF8" w:rsidRDefault="00527CA0" w:rsidP="00523CF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23CF8">
              <w:rPr>
                <w:b/>
                <w:szCs w:val="24"/>
              </w:rPr>
              <w:t>(25)</w:t>
            </w:r>
            <w:r w:rsidRPr="00523CF8">
              <w:rPr>
                <w:bCs/>
                <w:szCs w:val="24"/>
              </w:rPr>
              <w:t xml:space="preserve"> Naib Tehsildars (BPS-14) in Revenue and Estate Department.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527CA0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07/2018,</w:t>
            </w:r>
          </w:p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Sr.01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527CA0" w:rsidRPr="00A21404" w:rsidRDefault="00527CA0" w:rsidP="009924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27CA0">
              <w:rPr>
                <w:bCs/>
                <w:sz w:val="20"/>
                <w:szCs w:val="20"/>
              </w:rPr>
              <w:t>02:</w:t>
            </w:r>
            <w:r w:rsidR="00992483">
              <w:rPr>
                <w:bCs/>
                <w:sz w:val="20"/>
                <w:szCs w:val="20"/>
              </w:rPr>
              <w:t>0</w:t>
            </w:r>
            <w:r w:rsidRPr="00527CA0">
              <w:rPr>
                <w:bCs/>
                <w:sz w:val="20"/>
                <w:szCs w:val="20"/>
              </w:rPr>
              <w:t>0 PM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20 daily</w:t>
            </w:r>
          </w:p>
          <w:p w:rsidR="00527CA0" w:rsidRPr="00A21404" w:rsidRDefault="00527CA0" w:rsidP="00A2140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Total=107</w:t>
            </w:r>
          </w:p>
        </w:tc>
        <w:tc>
          <w:tcPr>
            <w:tcW w:w="1241" w:type="dxa"/>
            <w:gridSpan w:val="2"/>
            <w:vMerge w:val="restart"/>
            <w:shd w:val="clear" w:color="auto" w:fill="auto"/>
            <w:vAlign w:val="center"/>
          </w:tcPr>
          <w:p w:rsidR="00527CA0" w:rsidRPr="00735978" w:rsidRDefault="00527CA0" w:rsidP="00183DC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21404">
              <w:rPr>
                <w:bCs/>
                <w:szCs w:val="24"/>
              </w:rPr>
              <w:t>Naqash Nisar</w:t>
            </w:r>
          </w:p>
        </w:tc>
      </w:tr>
      <w:tr w:rsidR="00527CA0" w:rsidRPr="00735978" w:rsidTr="00527CA0">
        <w:trPr>
          <w:gridBefore w:val="1"/>
          <w:wBefore w:w="7" w:type="dxa"/>
          <w:jc w:val="center"/>
        </w:trPr>
        <w:tc>
          <w:tcPr>
            <w:tcW w:w="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CA0" w:rsidRPr="00A21404" w:rsidRDefault="00527CA0" w:rsidP="00183DC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21404">
              <w:rPr>
                <w:bCs/>
                <w:szCs w:val="24"/>
              </w:rPr>
              <w:t>-</w:t>
            </w:r>
          </w:p>
        </w:tc>
        <w:tc>
          <w:tcPr>
            <w:tcW w:w="3871" w:type="dxa"/>
            <w:vMerge/>
            <w:shd w:val="clear" w:color="auto" w:fill="auto"/>
            <w:vAlign w:val="center"/>
          </w:tcPr>
          <w:p w:rsidR="00527CA0" w:rsidRPr="00523CF8" w:rsidRDefault="00527CA0" w:rsidP="00523CF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527CA0" w:rsidRDefault="00527CA0" w:rsidP="00183DC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527CA0" w:rsidRDefault="00527CA0" w:rsidP="00183DC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527CA0" w:rsidRDefault="00527CA0" w:rsidP="00183DC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shd w:val="clear" w:color="auto" w:fill="auto"/>
            <w:vAlign w:val="center"/>
          </w:tcPr>
          <w:p w:rsidR="00527CA0" w:rsidRPr="00735978" w:rsidRDefault="00527CA0" w:rsidP="00183DC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C4078" w:rsidRDefault="002C4078" w:rsidP="00AB29C2">
      <w:pPr>
        <w:rPr>
          <w:b/>
          <w:sz w:val="22"/>
        </w:rPr>
      </w:pPr>
    </w:p>
    <w:p w:rsidR="00AB29C2" w:rsidRDefault="005816F3" w:rsidP="00AB29C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AB29C2">
        <w:rPr>
          <w:b/>
          <w:sz w:val="22"/>
        </w:rPr>
        <w:t>BY ORDER OF THE CHAIRMAN PSC</w:t>
      </w:r>
    </w:p>
    <w:p w:rsidR="00AB29C2" w:rsidRPr="00FE2915" w:rsidRDefault="00AB29C2" w:rsidP="002C4078">
      <w:pPr>
        <w:rPr>
          <w:b/>
          <w:i/>
          <w:sz w:val="22"/>
          <w:u w:val="single"/>
        </w:rPr>
      </w:pPr>
      <w:r w:rsidRPr="00FE2915">
        <w:rPr>
          <w:b/>
          <w:i/>
          <w:sz w:val="22"/>
        </w:rPr>
        <w:t xml:space="preserve">No. </w:t>
      </w:r>
      <w:r w:rsidRPr="00FE2915">
        <w:rPr>
          <w:b/>
          <w:i/>
          <w:sz w:val="22"/>
          <w:u w:val="single"/>
        </w:rPr>
        <w:t xml:space="preserve">PSC / DR / </w:t>
      </w:r>
      <w:r w:rsidR="002C4078">
        <w:rPr>
          <w:b/>
          <w:i/>
          <w:sz w:val="22"/>
          <w:u w:val="single"/>
        </w:rPr>
        <w:t>int/ 02/ JAN</w:t>
      </w:r>
      <w:r w:rsidR="00183DC7">
        <w:rPr>
          <w:b/>
          <w:i/>
          <w:sz w:val="22"/>
          <w:u w:val="single"/>
        </w:rPr>
        <w:t>-</w:t>
      </w:r>
      <w:r w:rsidR="00F117BA" w:rsidRPr="00F117BA">
        <w:rPr>
          <w:b/>
          <w:i/>
          <w:sz w:val="22"/>
          <w:u w:val="single"/>
        </w:rPr>
        <w:t>20</w:t>
      </w:r>
      <w:r w:rsidR="002C4078">
        <w:rPr>
          <w:b/>
          <w:i/>
          <w:sz w:val="22"/>
          <w:u w:val="single"/>
        </w:rPr>
        <w:t>21</w:t>
      </w:r>
      <w:r w:rsidR="00F117BA" w:rsidRPr="00F117BA">
        <w:rPr>
          <w:b/>
          <w:i/>
          <w:sz w:val="22"/>
          <w:u w:val="single"/>
        </w:rPr>
        <w:t>-</w:t>
      </w:r>
      <w:r w:rsidR="00BB5A15">
        <w:rPr>
          <w:b/>
          <w:i/>
          <w:sz w:val="22"/>
          <w:u w:val="single"/>
        </w:rPr>
        <w:t>B</w:t>
      </w:r>
      <w:r w:rsidRPr="00FE2915">
        <w:rPr>
          <w:b/>
          <w:i/>
          <w:sz w:val="22"/>
        </w:rPr>
        <w:t xml:space="preserve">  </w:t>
      </w:r>
      <w:r w:rsidRPr="00FE2915">
        <w:rPr>
          <w:b/>
          <w:i/>
          <w:sz w:val="22"/>
        </w:rPr>
        <w:tab/>
        <w:t xml:space="preserve">                                                                                                    Dated:</w:t>
      </w:r>
      <w:r w:rsidR="002C4078">
        <w:rPr>
          <w:b/>
          <w:i/>
          <w:sz w:val="22"/>
          <w:u w:val="single"/>
        </w:rPr>
        <w:t>23</w:t>
      </w:r>
      <w:r w:rsidR="000F6643">
        <w:rPr>
          <w:b/>
          <w:i/>
          <w:sz w:val="22"/>
          <w:u w:val="single"/>
        </w:rPr>
        <w:t>.</w:t>
      </w:r>
      <w:r w:rsidR="002C4078">
        <w:rPr>
          <w:b/>
          <w:i/>
          <w:sz w:val="22"/>
          <w:u w:val="single"/>
        </w:rPr>
        <w:t>12</w:t>
      </w:r>
      <w:r w:rsidRPr="000729DA">
        <w:rPr>
          <w:b/>
          <w:i/>
          <w:sz w:val="22"/>
          <w:u w:val="single"/>
        </w:rPr>
        <w:t>.</w:t>
      </w:r>
      <w:r w:rsidRPr="00FE2915">
        <w:rPr>
          <w:b/>
          <w:i/>
          <w:sz w:val="22"/>
          <w:u w:val="single"/>
        </w:rPr>
        <w:t>20</w:t>
      </w:r>
      <w:r w:rsidR="000F6643">
        <w:rPr>
          <w:b/>
          <w:i/>
          <w:sz w:val="22"/>
          <w:u w:val="single"/>
        </w:rPr>
        <w:t>20</w:t>
      </w:r>
    </w:p>
    <w:p w:rsidR="00AB29C2" w:rsidRPr="00FE2915" w:rsidRDefault="00AB29C2" w:rsidP="00AB29C2">
      <w:pPr>
        <w:rPr>
          <w:b/>
          <w:sz w:val="22"/>
        </w:rPr>
      </w:pPr>
      <w:r w:rsidRPr="00FE2915">
        <w:rPr>
          <w:b/>
          <w:sz w:val="22"/>
        </w:rPr>
        <w:t>Copy to the:-</w:t>
      </w:r>
    </w:p>
    <w:tbl>
      <w:tblPr>
        <w:tblW w:w="7650" w:type="dxa"/>
        <w:tblInd w:w="18" w:type="dxa"/>
        <w:tblBorders>
          <w:insideH w:val="single" w:sz="4" w:space="0" w:color="auto"/>
        </w:tblBorders>
        <w:tblLook w:val="01E0"/>
      </w:tblPr>
      <w:tblGrid>
        <w:gridCol w:w="2250"/>
        <w:gridCol w:w="3240"/>
        <w:gridCol w:w="2160"/>
      </w:tblGrid>
      <w:tr w:rsidR="00373568" w:rsidRPr="00FE2915" w:rsidTr="00373568">
        <w:tc>
          <w:tcPr>
            <w:tcW w:w="2250" w:type="dxa"/>
          </w:tcPr>
          <w:p w:rsidR="00373568" w:rsidRDefault="00373568" w:rsidP="0037356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735978">
              <w:rPr>
                <w:sz w:val="16"/>
                <w:szCs w:val="16"/>
              </w:rPr>
              <w:t>PS to Chairman PSC</w:t>
            </w:r>
          </w:p>
          <w:p w:rsidR="00373568" w:rsidRPr="00735978" w:rsidRDefault="00373568" w:rsidP="0037356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735978">
              <w:rPr>
                <w:sz w:val="16"/>
                <w:szCs w:val="16"/>
              </w:rPr>
              <w:t xml:space="preserve">PS(s) to </w:t>
            </w:r>
            <w:r>
              <w:rPr>
                <w:sz w:val="16"/>
                <w:szCs w:val="16"/>
              </w:rPr>
              <w:t>Concerned</w:t>
            </w:r>
            <w:r w:rsidRPr="00735978">
              <w:rPr>
                <w:sz w:val="16"/>
                <w:szCs w:val="16"/>
              </w:rPr>
              <w:t xml:space="preserve"> Members.</w:t>
            </w:r>
          </w:p>
          <w:p w:rsidR="00373568" w:rsidRDefault="00373568" w:rsidP="0037356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735978">
              <w:rPr>
                <w:sz w:val="16"/>
                <w:szCs w:val="16"/>
              </w:rPr>
              <w:t>PS to Secretary, PSC.</w:t>
            </w:r>
          </w:p>
          <w:p w:rsidR="00373568" w:rsidRPr="00527CA0" w:rsidRDefault="00527CA0" w:rsidP="00527CA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to Director Exams</w:t>
            </w:r>
          </w:p>
        </w:tc>
        <w:tc>
          <w:tcPr>
            <w:tcW w:w="3240" w:type="dxa"/>
          </w:tcPr>
          <w:p w:rsidR="00373568" w:rsidRDefault="00373568" w:rsidP="002C4078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  PS to Dy: Director,</w:t>
            </w:r>
            <w:r w:rsidR="002C4078">
              <w:rPr>
                <w:rFonts w:ascii="Arial Narrow" w:hAnsi="Arial Narrow"/>
                <w:sz w:val="16"/>
                <w:szCs w:val="16"/>
              </w:rPr>
              <w:t>Exams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735978">
              <w:rPr>
                <w:rFonts w:ascii="Arial Narrow" w:hAnsi="Arial Narrow"/>
                <w:sz w:val="16"/>
                <w:szCs w:val="16"/>
              </w:rPr>
              <w:t>Admn, IT</w:t>
            </w:r>
          </w:p>
          <w:p w:rsidR="00373568" w:rsidRDefault="00373568" w:rsidP="00373568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  Dealing Assistant</w:t>
            </w:r>
          </w:p>
          <w:p w:rsidR="00373568" w:rsidRPr="00735978" w:rsidRDefault="00373568" w:rsidP="00373568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  Dealing Superintendant</w:t>
            </w:r>
          </w:p>
          <w:p w:rsidR="00373568" w:rsidRPr="00735978" w:rsidRDefault="00373568" w:rsidP="006C5DEA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</w:tcPr>
          <w:p w:rsidR="00373568" w:rsidRDefault="00373568" w:rsidP="00373568">
            <w:pPr>
              <w:tabs>
                <w:tab w:val="left" w:pos="252"/>
              </w:tabs>
              <w:spacing w:after="0" w:line="240" w:lineRule="auto"/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 Statistical Investigator</w:t>
            </w:r>
          </w:p>
          <w:p w:rsidR="00373568" w:rsidRPr="00735978" w:rsidRDefault="00373568" w:rsidP="00373568">
            <w:pPr>
              <w:tabs>
                <w:tab w:val="left" w:pos="252"/>
              </w:tabs>
              <w:spacing w:after="0" w:line="240" w:lineRule="auto"/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  Office Order File</w:t>
            </w:r>
          </w:p>
        </w:tc>
      </w:tr>
    </w:tbl>
    <w:p w:rsidR="002C4078" w:rsidRPr="00123EED" w:rsidRDefault="00AB29C2" w:rsidP="002C4078">
      <w:pPr>
        <w:spacing w:after="0"/>
        <w:ind w:left="720" w:right="-288" w:hanging="855"/>
        <w:jc w:val="both"/>
        <w:rPr>
          <w:rFonts w:cs="Arial"/>
          <w:b/>
          <w:i/>
          <w:sz w:val="18"/>
          <w:szCs w:val="18"/>
          <w:u w:val="single"/>
        </w:rPr>
      </w:pPr>
      <w:r w:rsidRPr="00FE2915">
        <w:rPr>
          <w:rFonts w:cs="Arial"/>
          <w:b/>
          <w:i/>
          <w:sz w:val="22"/>
        </w:rPr>
        <w:t xml:space="preserve">   </w:t>
      </w:r>
      <w:r w:rsidRPr="00FE2915">
        <w:rPr>
          <w:rFonts w:cs="Arial"/>
          <w:b/>
          <w:i/>
          <w:sz w:val="26"/>
          <w:szCs w:val="26"/>
        </w:rPr>
        <w:t>Note:</w:t>
      </w:r>
      <w:r w:rsidRPr="00FE2915">
        <w:rPr>
          <w:rFonts w:cs="Arial"/>
          <w:b/>
          <w:sz w:val="22"/>
        </w:rPr>
        <w:t xml:space="preserve"> </w:t>
      </w:r>
      <w:r w:rsidRPr="00FE2915">
        <w:rPr>
          <w:rFonts w:cs="Arial"/>
          <w:b/>
          <w:sz w:val="22"/>
        </w:rPr>
        <w:tab/>
      </w:r>
      <w:r w:rsidR="002C4078" w:rsidRPr="00735978">
        <w:rPr>
          <w:rFonts w:cs="Arial"/>
          <w:b/>
          <w:i/>
          <w:sz w:val="16"/>
          <w:szCs w:val="16"/>
        </w:rPr>
        <w:t>i</w:t>
      </w:r>
      <w:r w:rsidR="002C4078" w:rsidRPr="00123EED">
        <w:rPr>
          <w:rFonts w:cs="Arial"/>
          <w:b/>
          <w:i/>
          <w:sz w:val="18"/>
          <w:szCs w:val="18"/>
        </w:rPr>
        <w:t xml:space="preserve">.    </w:t>
      </w:r>
      <w:r w:rsidR="002C4078" w:rsidRPr="00123EED">
        <w:rPr>
          <w:rFonts w:cs="Arial"/>
          <w:b/>
          <w:i/>
          <w:sz w:val="18"/>
          <w:szCs w:val="18"/>
          <w:u w:val="single"/>
        </w:rPr>
        <w:t>No change in this schedule will be made without approval of the Honorable Chairman, PSC.</w:t>
      </w:r>
    </w:p>
    <w:p w:rsidR="002C4078" w:rsidRDefault="002C4078" w:rsidP="002C4078">
      <w:pPr>
        <w:spacing w:after="0" w:line="240" w:lineRule="auto"/>
        <w:ind w:left="720" w:right="-288" w:hanging="1260"/>
        <w:jc w:val="both"/>
        <w:rPr>
          <w:rFonts w:cs="Arial"/>
          <w:b/>
          <w:i/>
          <w:sz w:val="18"/>
          <w:szCs w:val="18"/>
          <w:u w:val="single"/>
        </w:rPr>
      </w:pPr>
      <w:r w:rsidRPr="00123EED">
        <w:rPr>
          <w:rFonts w:cs="Arial"/>
          <w:b/>
          <w:i/>
          <w:sz w:val="18"/>
          <w:szCs w:val="18"/>
        </w:rPr>
        <w:tab/>
        <w:t xml:space="preserve">ii.   </w:t>
      </w:r>
      <w:r>
        <w:rPr>
          <w:rFonts w:cs="Arial"/>
          <w:b/>
          <w:i/>
          <w:sz w:val="18"/>
          <w:szCs w:val="18"/>
          <w:u w:val="single"/>
        </w:rPr>
        <w:t xml:space="preserve">Where less number of candidates available, they may not be divided in small numbers but adjusted full numbers as ordered </w:t>
      </w:r>
    </w:p>
    <w:p w:rsidR="002C4078" w:rsidRPr="00123EED" w:rsidRDefault="002C4078" w:rsidP="002C4078">
      <w:pPr>
        <w:spacing w:after="0" w:line="240" w:lineRule="auto"/>
        <w:ind w:left="720" w:right="-288" w:hanging="126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ab/>
        <w:t xml:space="preserve">      </w:t>
      </w:r>
      <w:r>
        <w:rPr>
          <w:rFonts w:cs="Arial"/>
          <w:b/>
          <w:i/>
          <w:sz w:val="18"/>
          <w:szCs w:val="18"/>
          <w:u w:val="single"/>
        </w:rPr>
        <w:t>in first days and if remained less number, they should be called on last day.</w:t>
      </w:r>
    </w:p>
    <w:p w:rsidR="002C4078" w:rsidRPr="00123EED" w:rsidRDefault="002C4078" w:rsidP="002C4078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8"/>
          <w:szCs w:val="18"/>
          <w:u w:val="single"/>
        </w:rPr>
      </w:pPr>
      <w:r>
        <w:rPr>
          <w:rFonts w:cs="Arial"/>
          <w:b/>
          <w:i/>
          <w:sz w:val="18"/>
          <w:szCs w:val="18"/>
        </w:rPr>
        <w:tab/>
        <w:t>iii</w:t>
      </w:r>
      <w:r w:rsidRPr="00123EED">
        <w:rPr>
          <w:rFonts w:cs="Arial"/>
          <w:b/>
          <w:i/>
          <w:sz w:val="18"/>
          <w:szCs w:val="18"/>
        </w:rPr>
        <w:t xml:space="preserve">.  </w:t>
      </w:r>
      <w:r w:rsidRPr="00123EED">
        <w:rPr>
          <w:rFonts w:cs="Arial"/>
          <w:b/>
          <w:i/>
          <w:sz w:val="18"/>
          <w:szCs w:val="18"/>
          <w:u w:val="single"/>
        </w:rPr>
        <w:t xml:space="preserve">Concerned Assistants and Superintendents will issue interview call letters to all eligible candidates </w:t>
      </w:r>
    </w:p>
    <w:p w:rsidR="002C4078" w:rsidRPr="00123EED" w:rsidRDefault="002C4078" w:rsidP="002C4078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8"/>
          <w:szCs w:val="18"/>
          <w:u w:val="single"/>
        </w:rPr>
      </w:pPr>
      <w:r w:rsidRPr="00123EED">
        <w:rPr>
          <w:rFonts w:cs="Arial"/>
          <w:b/>
          <w:i/>
          <w:sz w:val="18"/>
          <w:szCs w:val="18"/>
        </w:rPr>
        <w:tab/>
        <w:t xml:space="preserve">    </w:t>
      </w:r>
      <w:r>
        <w:rPr>
          <w:rFonts w:cs="Arial"/>
          <w:b/>
          <w:i/>
          <w:sz w:val="18"/>
          <w:szCs w:val="18"/>
        </w:rPr>
        <w:t xml:space="preserve"> </w:t>
      </w:r>
      <w:r w:rsidRPr="00123EED">
        <w:rPr>
          <w:rFonts w:cs="Arial"/>
          <w:b/>
          <w:i/>
          <w:sz w:val="18"/>
          <w:szCs w:val="18"/>
          <w:u w:val="single"/>
        </w:rPr>
        <w:t xml:space="preserve">15 days before the interview as per our Regulation 27(a). Moreover, cases of lowering the target if necessary </w:t>
      </w:r>
    </w:p>
    <w:p w:rsidR="002C4078" w:rsidRDefault="002C4078" w:rsidP="002C4078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8"/>
          <w:szCs w:val="18"/>
          <w:u w:val="single"/>
        </w:rPr>
      </w:pPr>
      <w:r w:rsidRPr="00123EED">
        <w:rPr>
          <w:rFonts w:cs="Arial"/>
          <w:b/>
          <w:i/>
          <w:sz w:val="18"/>
          <w:szCs w:val="18"/>
        </w:rPr>
        <w:tab/>
        <w:t xml:space="preserve">    </w:t>
      </w:r>
      <w:r>
        <w:rPr>
          <w:rFonts w:cs="Arial"/>
          <w:b/>
          <w:i/>
          <w:sz w:val="18"/>
          <w:szCs w:val="18"/>
        </w:rPr>
        <w:t xml:space="preserve"> </w:t>
      </w:r>
      <w:r w:rsidRPr="00123EED">
        <w:rPr>
          <w:rFonts w:cs="Arial"/>
          <w:b/>
          <w:i/>
          <w:sz w:val="18"/>
          <w:szCs w:val="18"/>
          <w:u w:val="single"/>
        </w:rPr>
        <w:t>strictly be finalized before commencement of interviews. Excuse in both cases will not be accepted in lapse.</w:t>
      </w:r>
    </w:p>
    <w:p w:rsidR="00AB29C2" w:rsidRDefault="00AB29C2" w:rsidP="002C4078">
      <w:pPr>
        <w:spacing w:after="0"/>
        <w:ind w:left="720" w:right="-288" w:hanging="855"/>
        <w:jc w:val="both"/>
        <w:rPr>
          <w:rFonts w:ascii="Arial Black" w:hAnsi="Arial Black" w:cs="Arial"/>
          <w:b/>
          <w:sz w:val="20"/>
          <w:szCs w:val="20"/>
        </w:rPr>
      </w:pPr>
    </w:p>
    <w:p w:rsidR="00AB29C2" w:rsidRPr="00FC5868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36588"/>
    <w:rsid w:val="000729DA"/>
    <w:rsid w:val="00092F78"/>
    <w:rsid w:val="000E4E2F"/>
    <w:rsid w:val="000E5FD5"/>
    <w:rsid w:val="000F6643"/>
    <w:rsid w:val="00120A7F"/>
    <w:rsid w:val="0012685B"/>
    <w:rsid w:val="00176A37"/>
    <w:rsid w:val="00181B58"/>
    <w:rsid w:val="00183DC7"/>
    <w:rsid w:val="001B2BCB"/>
    <w:rsid w:val="001B699B"/>
    <w:rsid w:val="002A5A09"/>
    <w:rsid w:val="002C4078"/>
    <w:rsid w:val="002C6E2D"/>
    <w:rsid w:val="002D0FDC"/>
    <w:rsid w:val="002D58BA"/>
    <w:rsid w:val="00314C05"/>
    <w:rsid w:val="00330F97"/>
    <w:rsid w:val="00351E5C"/>
    <w:rsid w:val="00373568"/>
    <w:rsid w:val="00375201"/>
    <w:rsid w:val="003814C7"/>
    <w:rsid w:val="003A0233"/>
    <w:rsid w:val="003A57A1"/>
    <w:rsid w:val="003B53B6"/>
    <w:rsid w:val="0043257B"/>
    <w:rsid w:val="0043791A"/>
    <w:rsid w:val="00450229"/>
    <w:rsid w:val="00457D76"/>
    <w:rsid w:val="00523CF8"/>
    <w:rsid w:val="00527CA0"/>
    <w:rsid w:val="005816F3"/>
    <w:rsid w:val="005C25AA"/>
    <w:rsid w:val="005D4964"/>
    <w:rsid w:val="005E1053"/>
    <w:rsid w:val="005E5675"/>
    <w:rsid w:val="0060315C"/>
    <w:rsid w:val="006044EF"/>
    <w:rsid w:val="0062246A"/>
    <w:rsid w:val="00643436"/>
    <w:rsid w:val="006A1CE6"/>
    <w:rsid w:val="006B5559"/>
    <w:rsid w:val="006C5DEA"/>
    <w:rsid w:val="00726290"/>
    <w:rsid w:val="0076046A"/>
    <w:rsid w:val="007C0613"/>
    <w:rsid w:val="007D5F81"/>
    <w:rsid w:val="007F4A8F"/>
    <w:rsid w:val="00822B41"/>
    <w:rsid w:val="00831E5F"/>
    <w:rsid w:val="00846FF5"/>
    <w:rsid w:val="008514B5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95346E"/>
    <w:rsid w:val="00970D5C"/>
    <w:rsid w:val="00992483"/>
    <w:rsid w:val="00A21404"/>
    <w:rsid w:val="00A50195"/>
    <w:rsid w:val="00AA08C3"/>
    <w:rsid w:val="00AB29C2"/>
    <w:rsid w:val="00B27699"/>
    <w:rsid w:val="00B32D50"/>
    <w:rsid w:val="00B62904"/>
    <w:rsid w:val="00B808DE"/>
    <w:rsid w:val="00B80DC4"/>
    <w:rsid w:val="00B93A29"/>
    <w:rsid w:val="00B97853"/>
    <w:rsid w:val="00BA52DD"/>
    <w:rsid w:val="00BB5A15"/>
    <w:rsid w:val="00BF469F"/>
    <w:rsid w:val="00C048BB"/>
    <w:rsid w:val="00C61CCB"/>
    <w:rsid w:val="00CC4A41"/>
    <w:rsid w:val="00CF4119"/>
    <w:rsid w:val="00D0216C"/>
    <w:rsid w:val="00D46402"/>
    <w:rsid w:val="00D54D2B"/>
    <w:rsid w:val="00D91001"/>
    <w:rsid w:val="00DB783B"/>
    <w:rsid w:val="00E4331C"/>
    <w:rsid w:val="00E806FC"/>
    <w:rsid w:val="00ED3D65"/>
    <w:rsid w:val="00F117BA"/>
    <w:rsid w:val="00F16081"/>
    <w:rsid w:val="00F257A9"/>
    <w:rsid w:val="00F327F6"/>
    <w:rsid w:val="00F55C0A"/>
    <w:rsid w:val="00F7085F"/>
    <w:rsid w:val="00F91620"/>
    <w:rsid w:val="00FC2198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3</cp:revision>
  <cp:lastPrinted>2020-12-23T08:13:00Z</cp:lastPrinted>
  <dcterms:created xsi:type="dcterms:W3CDTF">2020-12-23T08:20:00Z</dcterms:created>
  <dcterms:modified xsi:type="dcterms:W3CDTF">2020-12-23T08:37:00Z</dcterms:modified>
</cp:coreProperties>
</file>